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</w:rPr>
      </w:pPr>
      <w:bookmarkStart w:id="0" w:name="_GoBack"/>
      <w:bookmarkEnd w:id="0"/>
      <w:r>
        <w:rPr>
          <w:rFonts w:hint="eastAsia"/>
          <w:sz w:val="44"/>
          <w:szCs w:val="44"/>
        </w:rPr>
        <w:t>2017年真题（一）</w:t>
      </w:r>
    </w:p>
    <w:p>
      <w:r>
        <w:rPr>
          <w:rFonts w:hint="eastAsia"/>
        </w:rPr>
        <w:t>一、选择题（1-10小题，每小题4分，共40分。在每小题给出的四个选项中，只有一项是符合题目要求的。）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533015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35140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207260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198818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4310" cy="3110865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83400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0" distR="0">
            <wp:extent cx="5274310" cy="363220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03327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274447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10.甲、乙两人各自独立射击1次，甲射击目标的概率为0.8，乙射中目标的概率为0.9，则至少有一人射中目标的概率为（   ）</w:t>
      </w:r>
    </w:p>
    <w:p>
      <w:r>
        <w:t>A.0.98                  B.0.9</w:t>
      </w:r>
    </w:p>
    <w:p>
      <w:r>
        <w:t>C.0.8                    D.0.72</w:t>
      </w:r>
    </w:p>
    <w:p>
      <w:r>
        <w:rPr>
          <w:rFonts w:hint="eastAsia"/>
          <w:color w:val="00B0F0"/>
        </w:rPr>
        <w:t>网校答案：</w:t>
      </w:r>
      <w:r>
        <w:rPr>
          <w:rFonts w:hint="eastAsia"/>
        </w:rPr>
        <w:t>A</w:t>
      </w:r>
    </w:p>
    <w:p>
      <w:pPr>
        <w:rPr>
          <w:rFonts w:hint="eastAsia"/>
        </w:rPr>
      </w:pPr>
      <w:r>
        <w:rPr>
          <w:rFonts w:hint="eastAsia"/>
          <w:color w:val="00B0F0"/>
        </w:rPr>
        <w:drawing>
          <wp:inline distT="0" distB="0" distL="0" distR="0">
            <wp:extent cx="5274310" cy="1007745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二、填空题（11-20小题，每小题4分，共40分）</w:t>
      </w:r>
    </w:p>
    <w:p>
      <w:pPr>
        <w:rPr>
          <w:rFonts w:hint="eastAsia"/>
        </w:rPr>
      </w:pPr>
      <w:r>
        <w:drawing>
          <wp:inline distT="0" distB="0" distL="0" distR="0">
            <wp:extent cx="5274310" cy="2291080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drawing>
          <wp:inline distT="0" distB="0" distL="0" distR="0">
            <wp:extent cx="5274310" cy="224599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drawing>
          <wp:inline distT="0" distB="0" distL="0" distR="0">
            <wp:extent cx="5274310" cy="168846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8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WordPictureWatermark13039906" o:spid="_x0000_s2050" o:spt="75" type="#_x0000_t75" style="position:absolute;left:0pt;height:841.9pt;width:594.9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logo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WordPictureWatermark13039905" o:spid="_x0000_s2049" o:spt="75" type="#_x0000_t75" style="position:absolute;left:0pt;height:841.9pt;width:594.95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logo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D6FE3"/>
    <w:rsid w:val="004F3551"/>
    <w:rsid w:val="005D6FE3"/>
    <w:rsid w:val="0093262A"/>
    <w:rsid w:val="00B33A1D"/>
    <w:rsid w:val="00DD6475"/>
    <w:rsid w:val="1C17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38</Words>
  <Characters>221</Characters>
  <Lines>1</Lines>
  <Paragraphs>1</Paragraphs>
  <TotalTime>6</TotalTime>
  <ScaleCrop>false</ScaleCrop>
  <LinksUpToDate>false</LinksUpToDate>
  <CharactersWithSpaces>258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2018-12-12T03:19:00Z</dcterms:created>
  <dc:creator>Administrator</dc:creator>
  <cp:lastModifiedBy>习惯</cp:lastModifiedBy>
  <dcterms:modified xsi:type="dcterms:W3CDTF">2020-08-13T07:23:05Z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